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75"/>
        <w:gridCol w:w="29"/>
        <w:gridCol w:w="12"/>
        <w:gridCol w:w="646"/>
        <w:gridCol w:w="228"/>
        <w:gridCol w:w="1280"/>
        <w:gridCol w:w="201"/>
        <w:gridCol w:w="280"/>
        <w:gridCol w:w="81"/>
        <w:gridCol w:w="629"/>
        <w:gridCol w:w="361"/>
        <w:gridCol w:w="975"/>
        <w:gridCol w:w="15"/>
        <w:gridCol w:w="30"/>
        <w:gridCol w:w="150"/>
        <w:gridCol w:w="424"/>
        <w:gridCol w:w="385"/>
        <w:gridCol w:w="997"/>
        <w:gridCol w:w="208"/>
        <w:gridCol w:w="1589"/>
      </w:tblGrid>
      <w:tr w:rsidR="00937984" w:rsidRPr="008A1F02" w:rsidTr="009A48C8">
        <w:trPr>
          <w:trHeight w:val="557"/>
          <w:jc w:val="center"/>
        </w:trPr>
        <w:tc>
          <w:tcPr>
            <w:tcW w:w="10517" w:type="dxa"/>
            <w:gridSpan w:val="21"/>
            <w:tcBorders>
              <w:bottom w:val="single" w:sz="4" w:space="0" w:color="auto"/>
            </w:tcBorders>
            <w:shd w:val="clear" w:color="auto" w:fill="D9D9D9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8"/>
                <w:szCs w:val="28"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8"/>
                <w:szCs w:val="28"/>
                <w:rtl/>
                <w:lang w:bidi="ar-SA"/>
              </w:rPr>
              <w:t>تحلیل مالی و اقتصادی</w:t>
            </w:r>
          </w:p>
        </w:tc>
      </w:tr>
      <w:tr w:rsidR="00937984" w:rsidRPr="00407578" w:rsidTr="00254825">
        <w:trPr>
          <w:trHeight w:val="692"/>
          <w:jc w:val="center"/>
        </w:trPr>
        <w:tc>
          <w:tcPr>
            <w:tcW w:w="722" w:type="dxa"/>
            <w:vMerge w:val="restart"/>
            <w:shd w:val="clear" w:color="auto" w:fill="auto"/>
            <w:textDirection w:val="tbRl"/>
            <w:vAlign w:val="center"/>
          </w:tcPr>
          <w:p w:rsidR="00937984" w:rsidRPr="00637F50" w:rsidRDefault="00937984" w:rsidP="00637F50">
            <w:pPr>
              <w:ind w:left="113" w:right="113"/>
              <w:jc w:val="center"/>
              <w:rPr>
                <w:rFonts w:cs="B Zar"/>
                <w:b/>
                <w:bCs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rtl/>
                <w:lang w:bidi="ar-SA"/>
              </w:rPr>
              <w:t>الف- سرمایه‌گذاری ثابت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before="120" w:after="120" w:line="20" w:lineRule="atLeast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زمین</w:t>
            </w:r>
          </w:p>
        </w:tc>
        <w:tc>
          <w:tcPr>
            <w:tcW w:w="2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spacing w:before="120" w:after="120"/>
              <w:jc w:val="center"/>
              <w:rPr>
                <w:rFonts w:cs="B Zar"/>
                <w:sz w:val="20"/>
                <w:szCs w:val="20"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متراژ: </w:t>
            </w:r>
            <w:r w:rsidR="007E02B0" w:rsidRPr="00637F50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ar-SA"/>
              </w:rPr>
              <w:t xml:space="preserve">  </w:t>
            </w:r>
            <w:r w:rsidRPr="00637F50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ar-SA"/>
              </w:rPr>
              <w:t>..................</w:t>
            </w:r>
            <w:r w:rsidR="007E02B0" w:rsidRPr="00637F50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ar-SA"/>
              </w:rPr>
              <w:t xml:space="preserve"> 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متر مربع</w:t>
            </w:r>
          </w:p>
        </w:tc>
        <w:tc>
          <w:tcPr>
            <w:tcW w:w="314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spacing w:before="120" w:after="12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هزینه واحد:  </w:t>
            </w:r>
            <w:r w:rsidR="007E02B0" w:rsidRPr="00637F50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ar-SA"/>
              </w:rPr>
              <w:t xml:space="preserve">  </w:t>
            </w:r>
            <w:r w:rsidRPr="00637F50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ar-SA"/>
              </w:rPr>
              <w:t>..........................</w:t>
            </w:r>
            <w:r w:rsidR="007E02B0" w:rsidRPr="00637F50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ar-SA"/>
              </w:rPr>
              <w:t xml:space="preserve"> 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 هزار ریال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spacing w:before="120" w:after="12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هزینه کل: </w:t>
            </w:r>
            <w:r w:rsidR="007E02B0" w:rsidRPr="00637F50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ar-SA"/>
              </w:rPr>
              <w:t xml:space="preserve">  </w:t>
            </w:r>
            <w:r w:rsidRPr="00637F50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ar-SA"/>
              </w:rPr>
              <w:t>..........................</w:t>
            </w:r>
            <w:r w:rsidR="007E02B0" w:rsidRPr="00637F50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ar-SA"/>
              </w:rPr>
              <w:t xml:space="preserve"> 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 میلیون ریال</w:t>
            </w:r>
          </w:p>
        </w:tc>
      </w:tr>
      <w:tr w:rsidR="00937984" w:rsidRPr="00407578" w:rsidTr="00254825">
        <w:trPr>
          <w:trHeight w:val="374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محوطه‌سازی</w:t>
            </w:r>
          </w:p>
        </w:tc>
        <w:tc>
          <w:tcPr>
            <w:tcW w:w="646" w:type="dxa"/>
            <w:shd w:val="clear" w:color="auto" w:fill="F2F2F2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980" w:type="dxa"/>
            <w:gridSpan w:val="4"/>
            <w:shd w:val="clear" w:color="auto" w:fill="F2F2F2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مقدار (مترمربع)</w:t>
            </w:r>
          </w:p>
        </w:tc>
        <w:tc>
          <w:tcPr>
            <w:tcW w:w="1986" w:type="dxa"/>
            <w:gridSpan w:val="5"/>
            <w:shd w:val="clear" w:color="auto" w:fill="F2F2F2"/>
          </w:tcPr>
          <w:p w:rsidR="00937984" w:rsidRPr="00637F50" w:rsidRDefault="00937984" w:rsidP="00FE0C5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واحد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shd w:val="clear" w:color="auto" w:fill="F2F2F2"/>
          </w:tcPr>
          <w:p w:rsidR="00937984" w:rsidRPr="00637F50" w:rsidRDefault="00937984" w:rsidP="00FE0C5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تسطیح و خاکبرداری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دیوار کشی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خیابان کشی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پارکینگ و فضای سبز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4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68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39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ساختمان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980" w:type="dxa"/>
            <w:gridSpan w:val="4"/>
            <w:shd w:val="clear" w:color="auto" w:fill="F2F2F2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زیربنا (مترمربع)</w:t>
            </w:r>
          </w:p>
        </w:tc>
        <w:tc>
          <w:tcPr>
            <w:tcW w:w="1986" w:type="dxa"/>
            <w:gridSpan w:val="5"/>
            <w:shd w:val="clear" w:color="auto" w:fill="F2F2F2"/>
          </w:tcPr>
          <w:p w:rsidR="00937984" w:rsidRPr="00637F50" w:rsidRDefault="00937984" w:rsidP="00FE0C5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واحد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shd w:val="clear" w:color="auto" w:fill="F2F2F2"/>
          </w:tcPr>
          <w:p w:rsidR="00937984" w:rsidRPr="00637F50" w:rsidRDefault="00937984" w:rsidP="00FE0C5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نگهبانی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219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رفاه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27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تأسیسات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79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68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1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تجهیزات عمومی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980" w:type="dxa"/>
            <w:gridSpan w:val="4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تعداد</w:t>
            </w:r>
          </w:p>
        </w:tc>
        <w:tc>
          <w:tcPr>
            <w:tcW w:w="1986" w:type="dxa"/>
            <w:gridSpan w:val="5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واحد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299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288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4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68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AB2355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</w:t>
            </w:r>
            <w:r w:rsidR="00AB2355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میلیون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393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تجهیزات اختصاصی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980" w:type="dxa"/>
            <w:gridSpan w:val="4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تعداد</w:t>
            </w:r>
          </w:p>
        </w:tc>
        <w:tc>
          <w:tcPr>
            <w:tcW w:w="1986" w:type="dxa"/>
            <w:gridSpan w:val="5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واحد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53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668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AB2355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</w:t>
            </w:r>
            <w:r w:rsidR="00AB2355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میلیون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18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تأسیسات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6036" w:type="dxa"/>
            <w:gridSpan w:val="14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797" w:type="dxa"/>
            <w:gridSpan w:val="2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637F50">
            <w:pPr>
              <w:tabs>
                <w:tab w:val="num" w:pos="386"/>
              </w:tabs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حق انشعاب آب و لوله کشی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637F50">
            <w:pPr>
              <w:tabs>
                <w:tab w:val="num" w:pos="386"/>
              </w:tabs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کابل و تابلوهای برق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637F50">
            <w:pPr>
              <w:tabs>
                <w:tab w:val="num" w:pos="386"/>
              </w:tabs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حق انشعاب برق 3 فاز و 5 فاز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637F50">
            <w:pPr>
              <w:tabs>
                <w:tab w:val="num" w:pos="386"/>
              </w:tabs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5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68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AB2355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</w:t>
            </w:r>
            <w:r w:rsidR="00AB2355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میلیون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22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وسایل نقلیه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980" w:type="dxa"/>
            <w:gridSpan w:val="4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تعداد</w:t>
            </w:r>
          </w:p>
        </w:tc>
        <w:tc>
          <w:tcPr>
            <w:tcW w:w="1986" w:type="dxa"/>
            <w:gridSpan w:val="5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واحد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38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682" w:type="dxa"/>
            <w:gridSpan w:val="15"/>
            <w:shd w:val="clear" w:color="auto" w:fill="auto"/>
            <w:vAlign w:val="center"/>
          </w:tcPr>
          <w:p w:rsidR="00937984" w:rsidRPr="00637F50" w:rsidRDefault="00937984" w:rsidP="00AB2355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</w:t>
            </w:r>
            <w:r w:rsidR="00AB2355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میلیون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1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تأسیسات اداری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6036" w:type="dxa"/>
            <w:gridSpan w:val="14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خط تلفن و دستگاه  </w:t>
            </w:r>
            <w:r w:rsidRPr="00637F50">
              <w:rPr>
                <w:rFonts w:cs="B Zar"/>
                <w:sz w:val="20"/>
                <w:szCs w:val="20"/>
                <w:lang w:bidi="ar-SA"/>
              </w:rPr>
              <w:t>Fax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میز و صندلی اداری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5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68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AB2355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</w:t>
            </w:r>
            <w:r w:rsidR="00AB2355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میلیون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273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هزینه‌های قبل از بهره‌برداری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6036" w:type="dxa"/>
            <w:gridSpan w:val="14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797" w:type="dxa"/>
            <w:gridSpan w:val="2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253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تأسیس و ثبت شرکت و دریافت مجوزها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84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هزینه تهیه طرح ، مشاوره ، اخذ مجوزها و ثبت تسهیلات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61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تهیه نقشه های ساختمانی و طرح جانمائی 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38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آموزش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2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6036" w:type="dxa"/>
            <w:gridSpan w:val="14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01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682" w:type="dxa"/>
            <w:gridSpan w:val="15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21"/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9A48C8" w:rsidRDefault="00937984" w:rsidP="009A48C8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Zar"/>
                <w:sz w:val="20"/>
                <w:szCs w:val="20"/>
                <w:rtl/>
                <w:lang w:bidi="ar-SA"/>
              </w:rPr>
            </w:pPr>
            <w:r w:rsidRPr="009A48C8">
              <w:rPr>
                <w:rFonts w:cs="B Zar" w:hint="cs"/>
                <w:sz w:val="20"/>
                <w:szCs w:val="20"/>
                <w:rtl/>
                <w:lang w:bidi="ar-SA"/>
              </w:rPr>
              <w:t>پیش‌بینی نشده</w:t>
            </w:r>
          </w:p>
        </w:tc>
        <w:tc>
          <w:tcPr>
            <w:tcW w:w="668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هزینه‌های پیش‌بینی نشده (معادل حداکثر 5</w:t>
            </w:r>
            <w:r w:rsidRPr="00637F50">
              <w:rPr>
                <w:rFonts w:cs="Tahoma" w:hint="cs"/>
                <w:sz w:val="20"/>
                <w:szCs w:val="20"/>
                <w:rtl/>
                <w:lang w:bidi="ar-SA"/>
              </w:rPr>
              <w:t>٪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اقلام فوق)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9A48C8">
        <w:trPr>
          <w:trHeight w:val="553"/>
          <w:jc w:val="center"/>
        </w:trPr>
        <w:tc>
          <w:tcPr>
            <w:tcW w:w="8720" w:type="dxa"/>
            <w:gridSpan w:val="19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الف- جمع کل سرمایه‌گذاری ثابت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05"/>
          <w:jc w:val="center"/>
        </w:trPr>
        <w:tc>
          <w:tcPr>
            <w:tcW w:w="722" w:type="dxa"/>
            <w:vMerge w:val="restart"/>
            <w:shd w:val="clear" w:color="auto" w:fill="auto"/>
            <w:textDirection w:val="tbRl"/>
            <w:vAlign w:val="center"/>
          </w:tcPr>
          <w:p w:rsidR="00937984" w:rsidRPr="00637F50" w:rsidRDefault="00937984" w:rsidP="00637F50">
            <w:pPr>
              <w:ind w:left="113" w:right="113"/>
              <w:jc w:val="center"/>
              <w:rPr>
                <w:rFonts w:cs="B Zar"/>
                <w:b/>
                <w:bCs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rtl/>
                <w:lang w:bidi="ar-SA"/>
              </w:rPr>
              <w:t>ب- هزینه‌های جاری</w:t>
            </w:r>
          </w:p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مواد اولیه و نهاده‌های تولید</w:t>
            </w:r>
          </w:p>
        </w:tc>
        <w:tc>
          <w:tcPr>
            <w:tcW w:w="658" w:type="dxa"/>
            <w:gridSpan w:val="2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980" w:type="dxa"/>
            <w:gridSpan w:val="4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مصرف سالانه</w:t>
            </w:r>
          </w:p>
        </w:tc>
        <w:tc>
          <w:tcPr>
            <w:tcW w:w="1986" w:type="dxa"/>
            <w:gridSpan w:val="5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واحد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184"/>
          <w:jc w:val="center"/>
        </w:trPr>
        <w:tc>
          <w:tcPr>
            <w:tcW w:w="722" w:type="dxa"/>
            <w:vMerge/>
            <w:shd w:val="clear" w:color="auto" w:fill="auto"/>
            <w:textDirection w:val="tbRl"/>
            <w:vAlign w:val="center"/>
          </w:tcPr>
          <w:p w:rsidR="00937984" w:rsidRPr="00637F50" w:rsidRDefault="00937984" w:rsidP="00637F50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43"/>
          <w:jc w:val="center"/>
        </w:trPr>
        <w:tc>
          <w:tcPr>
            <w:tcW w:w="722" w:type="dxa"/>
            <w:vMerge/>
            <w:shd w:val="clear" w:color="auto" w:fill="auto"/>
            <w:textDirection w:val="tbRl"/>
            <w:vAlign w:val="center"/>
          </w:tcPr>
          <w:p w:rsidR="00937984" w:rsidRPr="00637F50" w:rsidRDefault="00937984" w:rsidP="00637F50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39"/>
          <w:jc w:val="center"/>
        </w:trPr>
        <w:tc>
          <w:tcPr>
            <w:tcW w:w="722" w:type="dxa"/>
            <w:vMerge/>
            <w:shd w:val="clear" w:color="auto" w:fill="auto"/>
            <w:textDirection w:val="tbRl"/>
            <w:vAlign w:val="center"/>
          </w:tcPr>
          <w:p w:rsidR="00937984" w:rsidRPr="00637F50" w:rsidRDefault="00937984" w:rsidP="00637F50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9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38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حقوق و دستمزد</w:t>
            </w:r>
          </w:p>
        </w:tc>
        <w:tc>
          <w:tcPr>
            <w:tcW w:w="658" w:type="dxa"/>
            <w:gridSpan w:val="2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980" w:type="dxa"/>
            <w:gridSpan w:val="4"/>
            <w:shd w:val="clear" w:color="auto" w:fill="F2F2F2"/>
            <w:vAlign w:val="center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تعداد – نفر</w:t>
            </w:r>
          </w:p>
        </w:tc>
        <w:tc>
          <w:tcPr>
            <w:tcW w:w="1986" w:type="dxa"/>
            <w:gridSpan w:val="5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حقوق ماهانه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shd w:val="clear" w:color="auto" w:fill="F2F2F2"/>
            <w:vAlign w:val="center"/>
          </w:tcPr>
          <w:p w:rsidR="00937984" w:rsidRPr="00637F50" w:rsidRDefault="00937984" w:rsidP="00FE0C5E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حقوق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12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8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76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94" w:type="dxa"/>
            <w:gridSpan w:val="16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23</w:t>
            </w:r>
            <w:r w:rsidRPr="00637F50">
              <w:rPr>
                <w:rFonts w:cs="Tahoma" w:hint="cs"/>
                <w:b/>
                <w:bCs/>
                <w:sz w:val="20"/>
                <w:szCs w:val="20"/>
                <w:rtl/>
                <w:lang w:bidi="ar-SA"/>
              </w:rPr>
              <w:t>٪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درصد سهم بیمه کارفرما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12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9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1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هزینه نگهداری و تعمیرات</w:t>
            </w:r>
          </w:p>
        </w:tc>
        <w:tc>
          <w:tcPr>
            <w:tcW w:w="658" w:type="dxa"/>
            <w:gridSpan w:val="2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980" w:type="dxa"/>
            <w:gridSpan w:val="4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ارزش دارایی</w:t>
            </w:r>
          </w:p>
        </w:tc>
        <w:tc>
          <w:tcPr>
            <w:tcW w:w="1986" w:type="dxa"/>
            <w:gridSpan w:val="5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نرخ</w:t>
            </w:r>
          </w:p>
        </w:tc>
        <w:tc>
          <w:tcPr>
            <w:tcW w:w="1797" w:type="dxa"/>
            <w:gridSpan w:val="2"/>
            <w:shd w:val="clear" w:color="auto" w:fill="F2F2F2"/>
          </w:tcPr>
          <w:p w:rsidR="00937984" w:rsidRPr="00637F50" w:rsidRDefault="00937984" w:rsidP="00FE0C5E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263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ساختمان محوطه سازی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C63365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2%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8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تأسیسات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C63365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10%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5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تجهیزات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C63365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5%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62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وسایل نقلیه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C63365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10%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4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تأسیسات اداری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C63365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5%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4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63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9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31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هزینه استهلاک</w:t>
            </w:r>
          </w:p>
        </w:tc>
        <w:tc>
          <w:tcPr>
            <w:tcW w:w="658" w:type="dxa"/>
            <w:gridSpan w:val="2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965" w:type="dxa"/>
            <w:gridSpan w:val="3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ارزش دارایی</w:t>
            </w:r>
          </w:p>
        </w:tc>
        <w:tc>
          <w:tcPr>
            <w:tcW w:w="2001" w:type="dxa"/>
            <w:gridSpan w:val="6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نرخ</w:t>
            </w:r>
          </w:p>
        </w:tc>
        <w:tc>
          <w:tcPr>
            <w:tcW w:w="1797" w:type="dxa"/>
            <w:gridSpan w:val="2"/>
            <w:shd w:val="clear" w:color="auto" w:fill="F2F2F2"/>
          </w:tcPr>
          <w:p w:rsidR="00937984" w:rsidRPr="00637F50" w:rsidRDefault="00937984" w:rsidP="00FE0C5E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213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ساختمان محوطه سازی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937984" w:rsidRPr="00637F50" w:rsidRDefault="009B22F2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5</w:t>
            </w:r>
            <w:r w:rsidR="00C63365"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20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تأسیسات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937984" w:rsidRPr="00637F50" w:rsidRDefault="009B22F2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10%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62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تجهیزات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937984" w:rsidRPr="00637F50" w:rsidRDefault="00C63365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10%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41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وسایل نقلیه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937984" w:rsidRPr="00637F50" w:rsidRDefault="009B22F2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10%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28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تأسیسات اداری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937984" w:rsidRPr="00637F50" w:rsidRDefault="00C63365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20%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53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15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9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32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سوخت و انرژی</w:t>
            </w:r>
          </w:p>
        </w:tc>
        <w:tc>
          <w:tcPr>
            <w:tcW w:w="658" w:type="dxa"/>
            <w:gridSpan w:val="2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070" w:type="dxa"/>
            <w:gridSpan w:val="5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990" w:type="dxa"/>
            <w:gridSpan w:val="2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واحد</w:t>
            </w:r>
          </w:p>
        </w:tc>
        <w:tc>
          <w:tcPr>
            <w:tcW w:w="1170" w:type="dxa"/>
            <w:gridSpan w:val="4"/>
            <w:shd w:val="clear" w:color="auto" w:fill="F2F2F2"/>
          </w:tcPr>
          <w:p w:rsidR="00937984" w:rsidRPr="00637F50" w:rsidRDefault="00937984" w:rsidP="00637F50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مصرف سالانه</w:t>
            </w:r>
          </w:p>
        </w:tc>
        <w:tc>
          <w:tcPr>
            <w:tcW w:w="1806" w:type="dxa"/>
            <w:gridSpan w:val="3"/>
            <w:shd w:val="clear" w:color="auto" w:fill="F2F2F2"/>
          </w:tcPr>
          <w:p w:rsidR="00937984" w:rsidRPr="00637F50" w:rsidRDefault="00937984" w:rsidP="00FE0C5E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واحد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1797" w:type="dxa"/>
            <w:gridSpan w:val="2"/>
            <w:shd w:val="clear" w:color="auto" w:fill="F2F2F2"/>
          </w:tcPr>
          <w:p w:rsidR="00937984" w:rsidRPr="00637F50" w:rsidRDefault="00937984" w:rsidP="00FE0C5E">
            <w:pPr>
              <w:tabs>
                <w:tab w:val="left" w:pos="312"/>
                <w:tab w:val="center" w:pos="681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937984" w:rsidRPr="00407578" w:rsidTr="00254825">
        <w:trPr>
          <w:trHeight w:val="314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آب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35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برق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35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گاز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22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937984" w:rsidRPr="00637F50" w:rsidRDefault="00937984" w:rsidP="007E02B0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تلفن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37984" w:rsidRPr="00407578" w:rsidTr="00254825">
        <w:trPr>
          <w:trHeight w:val="44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937984" w:rsidRPr="00637F50" w:rsidRDefault="00937984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9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984" w:rsidRPr="00637F50" w:rsidRDefault="00937984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D16062" w:rsidRPr="00407578" w:rsidTr="00D6496B">
        <w:trPr>
          <w:trHeight w:val="70"/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062" w:rsidRPr="00637F50" w:rsidRDefault="00D16062" w:rsidP="00637F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062" w:rsidRPr="00637F50" w:rsidRDefault="00D16062" w:rsidP="00637F50">
            <w:pPr>
              <w:pStyle w:val="ListParagraph"/>
              <w:numPr>
                <w:ilvl w:val="0"/>
                <w:numId w:val="2"/>
              </w:numPr>
              <w:tabs>
                <w:tab w:val="right" w:pos="276"/>
              </w:tabs>
              <w:spacing w:after="0" w:line="240" w:lineRule="auto"/>
              <w:ind w:left="0" w:firstLine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پیش‌بینی نشده</w:t>
            </w:r>
          </w:p>
        </w:tc>
        <w:tc>
          <w:tcPr>
            <w:tcW w:w="669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062" w:rsidRPr="00A30ABB" w:rsidRDefault="00D16062" w:rsidP="00A30ABB">
            <w:pPr>
              <w:rPr>
                <w:rFonts w:cs="B Zar"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هزینه‌های پیش‌بینی نشده (معادل 5</w:t>
            </w:r>
            <w:r w:rsidRPr="00637F50">
              <w:rPr>
                <w:rFonts w:cs="Tahoma" w:hint="cs"/>
                <w:sz w:val="20"/>
                <w:szCs w:val="20"/>
                <w:rtl/>
                <w:lang w:bidi="ar-SA"/>
              </w:rPr>
              <w:t>٪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درصد اقلام فوق‌)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062" w:rsidRPr="00A30ABB" w:rsidRDefault="00D16062" w:rsidP="00A30ABB">
            <w:pPr>
              <w:rPr>
                <w:rFonts w:cs="B Zar"/>
                <w:sz w:val="18"/>
                <w:szCs w:val="18"/>
                <w:rtl/>
                <w:lang w:bidi="ar-SA"/>
              </w:rPr>
            </w:pPr>
          </w:p>
        </w:tc>
      </w:tr>
      <w:tr w:rsidR="00D16062" w:rsidRPr="00407578" w:rsidTr="00D6496B">
        <w:trPr>
          <w:trHeight w:val="621"/>
          <w:jc w:val="center"/>
        </w:trPr>
        <w:tc>
          <w:tcPr>
            <w:tcW w:w="8720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6062" w:rsidRPr="00637F50" w:rsidRDefault="00D16062" w:rsidP="00C80AFE">
            <w:pPr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ب- جمع کل هزینه‌های جاری (میلیون ریال)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6062" w:rsidRPr="00637F50" w:rsidRDefault="00D16062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9A48C8">
        <w:trPr>
          <w:trHeight w:val="449"/>
          <w:jc w:val="center"/>
        </w:trPr>
        <w:tc>
          <w:tcPr>
            <w:tcW w:w="1997" w:type="dxa"/>
            <w:gridSpan w:val="2"/>
            <w:vMerge w:val="restart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سرمایه در گردش (..................)</w:t>
            </w:r>
          </w:p>
        </w:tc>
        <w:tc>
          <w:tcPr>
            <w:tcW w:w="915" w:type="dxa"/>
            <w:gridSpan w:val="4"/>
            <w:shd w:val="clear" w:color="auto" w:fill="F2F2F2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5808" w:type="dxa"/>
            <w:gridSpan w:val="13"/>
            <w:shd w:val="clear" w:color="auto" w:fill="F2F2F2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1797" w:type="dxa"/>
            <w:gridSpan w:val="2"/>
            <w:shd w:val="clear" w:color="auto" w:fill="F2F2F2"/>
            <w:vAlign w:val="center"/>
          </w:tcPr>
          <w:p w:rsidR="00A30ABB" w:rsidRPr="00637F50" w:rsidRDefault="00A30ABB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A30ABB" w:rsidRPr="00407578" w:rsidTr="009A48C8">
        <w:trPr>
          <w:trHeight w:val="449"/>
          <w:jc w:val="center"/>
        </w:trPr>
        <w:tc>
          <w:tcPr>
            <w:tcW w:w="1997" w:type="dxa"/>
            <w:gridSpan w:val="2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5" w:type="dxa"/>
            <w:gridSpan w:val="4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5808" w:type="dxa"/>
            <w:gridSpan w:val="13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مواد اولیه 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9A48C8">
        <w:trPr>
          <w:trHeight w:val="449"/>
          <w:jc w:val="center"/>
        </w:trPr>
        <w:tc>
          <w:tcPr>
            <w:tcW w:w="1997" w:type="dxa"/>
            <w:gridSpan w:val="2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5" w:type="dxa"/>
            <w:gridSpan w:val="4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5808" w:type="dxa"/>
            <w:gridSpan w:val="13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حقوق و دستمزد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9A48C8">
        <w:trPr>
          <w:trHeight w:val="449"/>
          <w:jc w:val="center"/>
        </w:trPr>
        <w:tc>
          <w:tcPr>
            <w:tcW w:w="1997" w:type="dxa"/>
            <w:gridSpan w:val="2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5" w:type="dxa"/>
            <w:gridSpan w:val="4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5808" w:type="dxa"/>
            <w:gridSpan w:val="13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سوخت و انرژی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9A48C8">
        <w:trPr>
          <w:trHeight w:val="449"/>
          <w:jc w:val="center"/>
        </w:trPr>
        <w:tc>
          <w:tcPr>
            <w:tcW w:w="19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9A48C8">
        <w:trPr>
          <w:trHeight w:val="541"/>
          <w:jc w:val="center"/>
        </w:trPr>
        <w:tc>
          <w:tcPr>
            <w:tcW w:w="8720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سرمایه‌گذاری طرح ( مجموع سرمایه‌گذاری ثابت + سرمایه در گردش) (میلیون ریال)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422"/>
          <w:jc w:val="center"/>
        </w:trPr>
        <w:tc>
          <w:tcPr>
            <w:tcW w:w="722" w:type="dxa"/>
            <w:vMerge w:val="restart"/>
            <w:shd w:val="clear" w:color="auto" w:fill="auto"/>
            <w:textDirection w:val="tbRl"/>
            <w:vAlign w:val="center"/>
          </w:tcPr>
          <w:p w:rsidR="00A30ABB" w:rsidRPr="00637F50" w:rsidRDefault="00A30ABB" w:rsidP="00A30ABB">
            <w:pPr>
              <w:ind w:left="113" w:right="113"/>
              <w:jc w:val="center"/>
              <w:rPr>
                <w:rFonts w:cs="B Zar"/>
                <w:b/>
                <w:bCs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rtl/>
                <w:lang w:bidi="ar-SA"/>
              </w:rPr>
              <w:t>ج- درآمد (فروش)</w:t>
            </w:r>
          </w:p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numPr>
                <w:ilvl w:val="0"/>
                <w:numId w:val="3"/>
              </w:numPr>
              <w:tabs>
                <w:tab w:val="right" w:pos="199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فروش (کالا و خدمات)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2091" w:type="dxa"/>
            <w:gridSpan w:val="6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ارزش واحد (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میلیون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مقدار تولید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FE0C5E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ارزش کل (</w:t>
            </w:r>
            <w:r w:rsidR="00FE0C5E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A30ABB" w:rsidRPr="00407578" w:rsidTr="00254825">
        <w:trPr>
          <w:trHeight w:val="175"/>
          <w:jc w:val="center"/>
        </w:trPr>
        <w:tc>
          <w:tcPr>
            <w:tcW w:w="722" w:type="dxa"/>
            <w:vMerge/>
            <w:shd w:val="clear" w:color="auto" w:fill="auto"/>
            <w:textDirection w:val="tbRl"/>
            <w:vAlign w:val="center"/>
          </w:tcPr>
          <w:p w:rsidR="00A30ABB" w:rsidRPr="00637F50" w:rsidRDefault="00A30ABB" w:rsidP="00A30ABB">
            <w:pPr>
              <w:ind w:left="113" w:right="113"/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numPr>
                <w:ilvl w:val="0"/>
                <w:numId w:val="3"/>
              </w:numPr>
              <w:tabs>
                <w:tab w:val="right" w:pos="199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1" w:type="dxa"/>
            <w:gridSpan w:val="6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50"/>
          <w:jc w:val="center"/>
        </w:trPr>
        <w:tc>
          <w:tcPr>
            <w:tcW w:w="722" w:type="dxa"/>
            <w:vMerge/>
            <w:shd w:val="clear" w:color="auto" w:fill="auto"/>
            <w:textDirection w:val="tbRl"/>
            <w:vAlign w:val="center"/>
          </w:tcPr>
          <w:p w:rsidR="00A30ABB" w:rsidRPr="00637F50" w:rsidRDefault="00A30ABB" w:rsidP="00A30ABB">
            <w:pPr>
              <w:ind w:left="113" w:right="113"/>
              <w:jc w:val="center"/>
              <w:rPr>
                <w:rFonts w:cs="B Zar"/>
                <w:b/>
                <w:bCs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numPr>
                <w:ilvl w:val="0"/>
                <w:numId w:val="3"/>
              </w:numPr>
              <w:tabs>
                <w:tab w:val="right" w:pos="199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1" w:type="dxa"/>
            <w:gridSpan w:val="6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94" w:type="dxa"/>
            <w:gridSpan w:val="16"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 (میلیون ریال)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numPr>
                <w:ilvl w:val="0"/>
                <w:numId w:val="3"/>
              </w:numPr>
              <w:tabs>
                <w:tab w:val="right" w:pos="199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بهای تمام شده</w:t>
            </w:r>
          </w:p>
        </w:tc>
        <w:tc>
          <w:tcPr>
            <w:tcW w:w="6694" w:type="dxa"/>
            <w:gridSpan w:val="16"/>
            <w:shd w:val="clear" w:color="auto" w:fill="auto"/>
            <w:vAlign w:val="center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کسر می‌شود: جمع کل بهای تمام شده کالاها و خدمات فروش رفته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46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numPr>
                <w:ilvl w:val="0"/>
                <w:numId w:val="3"/>
              </w:numPr>
              <w:tabs>
                <w:tab w:val="right" w:pos="199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سود ناویژه</w:t>
            </w:r>
          </w:p>
        </w:tc>
        <w:tc>
          <w:tcPr>
            <w:tcW w:w="6694" w:type="dxa"/>
            <w:gridSpan w:val="16"/>
            <w:shd w:val="clear" w:color="auto" w:fill="auto"/>
            <w:vAlign w:val="center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سود ناویژه 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=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(ارزش کل فروش</w:t>
            </w:r>
            <w:r w:rsidRPr="00637F50">
              <w:rPr>
                <w:rFonts w:cs="Times New Roman" w:hint="cs"/>
                <w:sz w:val="20"/>
                <w:szCs w:val="20"/>
                <w:rtl/>
                <w:lang w:bidi="ar-SA"/>
              </w:rPr>
              <w:t>–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بهای تمام شده کالاها و خدمات فروش رفته) 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numPr>
                <w:ilvl w:val="0"/>
                <w:numId w:val="3"/>
              </w:numPr>
              <w:tabs>
                <w:tab w:val="right" w:pos="199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هزینه‌های اداری و فروش</w:t>
            </w:r>
          </w:p>
        </w:tc>
        <w:tc>
          <w:tcPr>
            <w:tcW w:w="6694" w:type="dxa"/>
            <w:gridSpan w:val="16"/>
            <w:shd w:val="clear" w:color="auto" w:fill="auto"/>
            <w:vAlign w:val="center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کسر می‌شود: هزینه‌های فروش و اداری (معادل 2</w:t>
            </w:r>
            <w:r w:rsidRPr="00637F50">
              <w:rPr>
                <w:rFonts w:cs="Tahoma" w:hint="cs"/>
                <w:sz w:val="20"/>
                <w:szCs w:val="20"/>
                <w:rtl/>
                <w:lang w:bidi="ar-SA"/>
              </w:rPr>
              <w:t>٪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فروش سالیانه)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49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numPr>
                <w:ilvl w:val="0"/>
                <w:numId w:val="3"/>
              </w:numPr>
              <w:tabs>
                <w:tab w:val="right" w:pos="199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سود عملیاتی</w:t>
            </w:r>
          </w:p>
        </w:tc>
        <w:tc>
          <w:tcPr>
            <w:tcW w:w="6694" w:type="dxa"/>
            <w:gridSpan w:val="16"/>
            <w:shd w:val="clear" w:color="auto" w:fill="auto"/>
            <w:vAlign w:val="center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سود عملیاتی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= 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(سود ناویژه </w:t>
            </w:r>
            <w:r w:rsidRPr="00637F50">
              <w:rPr>
                <w:rFonts w:cs="Times New Roman" w:hint="cs"/>
                <w:sz w:val="20"/>
                <w:szCs w:val="20"/>
                <w:rtl/>
                <w:lang w:bidi="ar-SA"/>
              </w:rPr>
              <w:t>–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هزینه‌های اداری و فروش)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numPr>
                <w:ilvl w:val="0"/>
                <w:numId w:val="3"/>
              </w:numPr>
              <w:tabs>
                <w:tab w:val="right" w:pos="199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استهلاک هزینه‌های قبل از بهره‌برداری</w:t>
            </w:r>
          </w:p>
        </w:tc>
        <w:tc>
          <w:tcPr>
            <w:tcW w:w="669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کسر می‌شود: استهلاک هزینه‌های قبل از بهره‌برداری (4 ساله)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587"/>
          <w:jc w:val="center"/>
        </w:trPr>
        <w:tc>
          <w:tcPr>
            <w:tcW w:w="722" w:type="dxa"/>
            <w:vMerge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0" w:lineRule="atLeast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سود ویژه </w:t>
            </w:r>
          </w:p>
        </w:tc>
        <w:tc>
          <w:tcPr>
            <w:tcW w:w="6694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0ABB" w:rsidRPr="00637F50" w:rsidRDefault="00A30ABB" w:rsidP="00A30ABB">
            <w:pPr>
              <w:spacing w:line="20" w:lineRule="atLeast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سود ویژه قبل از کسر مالیات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= 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(سود عملیاتی</w:t>
            </w:r>
            <w:r w:rsidRPr="00637F50">
              <w:rPr>
                <w:rFonts w:cs="Times New Roman" w:hint="cs"/>
                <w:sz w:val="20"/>
                <w:szCs w:val="20"/>
                <w:rtl/>
                <w:lang w:bidi="ar-SA"/>
              </w:rPr>
              <w:t xml:space="preserve">– 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استهلاک هزینه‌های قبل از بهره‌برداری)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0ABB" w:rsidRPr="00637F50" w:rsidRDefault="00A30ABB" w:rsidP="00A30ABB">
            <w:pPr>
              <w:tabs>
                <w:tab w:val="num" w:pos="386"/>
              </w:tabs>
              <w:spacing w:line="20" w:lineRule="atLeast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70"/>
          <w:jc w:val="center"/>
        </w:trPr>
        <w:tc>
          <w:tcPr>
            <w:tcW w:w="722" w:type="dxa"/>
            <w:vMerge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درآمد طرح در 3 سال اول پس از بهره‌برداری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spacing w:line="20" w:lineRule="atLeast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موضوع کسب درآمد</w:t>
            </w:r>
          </w:p>
        </w:tc>
        <w:tc>
          <w:tcPr>
            <w:tcW w:w="15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spacing w:line="20" w:lineRule="atLeast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سال اول (میلیون ریال)</w:t>
            </w: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سال دوم (میلیون ریال)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سال سوم (میلیون ریال)</w:t>
            </w:r>
          </w:p>
        </w:tc>
      </w:tr>
      <w:tr w:rsidR="00A30ABB" w:rsidRPr="00407578" w:rsidTr="00254825">
        <w:trPr>
          <w:trHeight w:val="285"/>
          <w:jc w:val="center"/>
        </w:trPr>
        <w:tc>
          <w:tcPr>
            <w:tcW w:w="722" w:type="dxa"/>
            <w:vMerge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5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227"/>
          <w:jc w:val="center"/>
        </w:trPr>
        <w:tc>
          <w:tcPr>
            <w:tcW w:w="722" w:type="dxa"/>
            <w:vMerge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5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285"/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5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0" w:lineRule="atLeast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459"/>
          <w:jc w:val="center"/>
        </w:trPr>
        <w:tc>
          <w:tcPr>
            <w:tcW w:w="722" w:type="dxa"/>
            <w:vMerge w:val="restart"/>
            <w:shd w:val="clear" w:color="auto" w:fill="auto"/>
            <w:textDirection w:val="tbRl"/>
            <w:vAlign w:val="center"/>
          </w:tcPr>
          <w:p w:rsidR="00A30ABB" w:rsidRPr="00637F50" w:rsidRDefault="00A30ABB" w:rsidP="00A30ABB">
            <w:pPr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rtl/>
                <w:lang w:bidi="ar-SA"/>
              </w:rPr>
              <w:t>د- محاسبه نقطه سر به سر (در 100٪ تولید)</w:t>
            </w:r>
          </w:p>
        </w:tc>
        <w:tc>
          <w:tcPr>
            <w:tcW w:w="1304" w:type="dxa"/>
            <w:gridSpan w:val="2"/>
            <w:vMerge w:val="restart"/>
            <w:shd w:val="clear" w:color="auto" w:fill="F2F2F2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شرح</w:t>
            </w:r>
          </w:p>
        </w:tc>
        <w:tc>
          <w:tcPr>
            <w:tcW w:w="3357" w:type="dxa"/>
            <w:gridSpan w:val="8"/>
            <w:shd w:val="clear" w:color="auto" w:fill="F2F2F2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هزینه متغیر </w:t>
            </w:r>
          </w:p>
        </w:tc>
        <w:tc>
          <w:tcPr>
            <w:tcW w:w="3337" w:type="dxa"/>
            <w:gridSpan w:val="8"/>
            <w:shd w:val="clear" w:color="auto" w:fill="F2F2F2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ثابت</w:t>
            </w:r>
          </w:p>
        </w:tc>
        <w:tc>
          <w:tcPr>
            <w:tcW w:w="1797" w:type="dxa"/>
            <w:gridSpan w:val="2"/>
            <w:vMerge w:val="restart"/>
            <w:shd w:val="clear" w:color="auto" w:fill="F2F2F2"/>
            <w:vAlign w:val="center"/>
          </w:tcPr>
          <w:p w:rsidR="00A30ABB" w:rsidRPr="00637F50" w:rsidRDefault="00A30ABB" w:rsidP="004B6B3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هزینه کل (</w:t>
            </w:r>
            <w:r w:rsidR="004B6B3B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</w:tr>
      <w:tr w:rsidR="00A30ABB" w:rsidRPr="00407578" w:rsidTr="00254825">
        <w:trPr>
          <w:trHeight w:val="407"/>
          <w:jc w:val="center"/>
        </w:trPr>
        <w:tc>
          <w:tcPr>
            <w:tcW w:w="722" w:type="dxa"/>
            <w:vMerge/>
            <w:shd w:val="clear" w:color="auto" w:fill="auto"/>
            <w:textDirection w:val="tbRl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vMerge/>
            <w:shd w:val="clear" w:color="auto" w:fill="F2F2F2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367" w:type="dxa"/>
            <w:gridSpan w:val="5"/>
            <w:shd w:val="clear" w:color="auto" w:fill="F2F2F2"/>
            <w:vAlign w:val="center"/>
          </w:tcPr>
          <w:p w:rsidR="00A30ABB" w:rsidRPr="00637F50" w:rsidRDefault="00A30ABB" w:rsidP="004B6B3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مبلغ (</w:t>
            </w:r>
            <w:r w:rsidR="004B6B3B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990" w:type="dxa"/>
            <w:gridSpan w:val="3"/>
            <w:shd w:val="clear" w:color="auto" w:fill="F2F2F2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درصد</w:t>
            </w:r>
          </w:p>
        </w:tc>
        <w:tc>
          <w:tcPr>
            <w:tcW w:w="2340" w:type="dxa"/>
            <w:gridSpan w:val="7"/>
            <w:shd w:val="clear" w:color="auto" w:fill="F2F2F2"/>
            <w:vAlign w:val="center"/>
          </w:tcPr>
          <w:p w:rsidR="00A30ABB" w:rsidRPr="00637F50" w:rsidRDefault="00A30ABB" w:rsidP="004B6B3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مبلغ (</w:t>
            </w:r>
            <w:r w:rsidR="004B6B3B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هزار</w:t>
            </w: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 ریال)</w:t>
            </w:r>
          </w:p>
        </w:tc>
        <w:tc>
          <w:tcPr>
            <w:tcW w:w="997" w:type="dxa"/>
            <w:shd w:val="clear" w:color="auto" w:fill="F2F2F2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درصد</w:t>
            </w:r>
          </w:p>
        </w:tc>
        <w:tc>
          <w:tcPr>
            <w:tcW w:w="1797" w:type="dxa"/>
            <w:gridSpan w:val="2"/>
            <w:vMerge/>
            <w:shd w:val="clear" w:color="auto" w:fill="F2F2F2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60"/>
          <w:jc w:val="center"/>
        </w:trPr>
        <w:tc>
          <w:tcPr>
            <w:tcW w:w="722" w:type="dxa"/>
            <w:vMerge/>
            <w:shd w:val="clear" w:color="auto" w:fill="auto"/>
            <w:textDirection w:val="tbRl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113" w:right="113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مواد اولیه</w:t>
            </w:r>
          </w:p>
        </w:tc>
        <w:tc>
          <w:tcPr>
            <w:tcW w:w="2367" w:type="dxa"/>
            <w:gridSpan w:val="5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100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حقوق و دستمزد</w:t>
            </w:r>
          </w:p>
        </w:tc>
        <w:tc>
          <w:tcPr>
            <w:tcW w:w="2367" w:type="dxa"/>
            <w:gridSpan w:val="5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30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70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سوخت و انرژی</w:t>
            </w:r>
          </w:p>
        </w:tc>
        <w:tc>
          <w:tcPr>
            <w:tcW w:w="2367" w:type="dxa"/>
            <w:gridSpan w:val="5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80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هزینه استهلاک</w:t>
            </w:r>
          </w:p>
        </w:tc>
        <w:tc>
          <w:tcPr>
            <w:tcW w:w="2367" w:type="dxa"/>
            <w:gridSpan w:val="5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80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هزینه های اداری و فروش</w:t>
            </w:r>
          </w:p>
        </w:tc>
        <w:tc>
          <w:tcPr>
            <w:tcW w:w="2367" w:type="dxa"/>
            <w:gridSpan w:val="5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100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توزیع و فروش</w:t>
            </w:r>
          </w:p>
        </w:tc>
        <w:tc>
          <w:tcPr>
            <w:tcW w:w="2367" w:type="dxa"/>
            <w:gridSpan w:val="5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100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400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استهلاک</w:t>
            </w:r>
            <w:r>
              <w:rPr>
                <w:rFonts w:cs="B Zar" w:hint="cs"/>
                <w:sz w:val="20"/>
                <w:szCs w:val="20"/>
                <w:rtl/>
                <w:lang w:bidi="ar-SA"/>
              </w:rPr>
              <w:t xml:space="preserve"> هزینه های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 قبل از بهره </w:t>
            </w: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برداری</w:t>
            </w:r>
          </w:p>
        </w:tc>
        <w:tc>
          <w:tcPr>
            <w:tcW w:w="2367" w:type="dxa"/>
            <w:gridSpan w:val="5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100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19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ABB" w:rsidRPr="00637F50" w:rsidRDefault="00A30ABB" w:rsidP="00A30ABB">
            <w:pPr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پیش بینی نشده</w:t>
            </w:r>
            <w:r>
              <w:rPr>
                <w:rFonts w:cs="B Zar" w:hint="cs"/>
                <w:sz w:val="20"/>
                <w:szCs w:val="20"/>
                <w:rtl/>
                <w:lang w:bidi="ar-SA"/>
              </w:rPr>
              <w:t xml:space="preserve"> (هزینه های جاری)</w:t>
            </w:r>
          </w:p>
        </w:tc>
        <w:tc>
          <w:tcPr>
            <w:tcW w:w="23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65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35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457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4" w:type="dxa"/>
            <w:gridSpan w:val="2"/>
            <w:shd w:val="clear" w:color="auto" w:fill="D9D9D9"/>
            <w:vAlign w:val="center"/>
          </w:tcPr>
          <w:p w:rsidR="00A30ABB" w:rsidRPr="00637F50" w:rsidRDefault="00A30ABB" w:rsidP="00A30A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جمع کل</w:t>
            </w:r>
            <w:r w:rsidR="004B6B3B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(میلیون ریال)</w:t>
            </w:r>
          </w:p>
        </w:tc>
        <w:tc>
          <w:tcPr>
            <w:tcW w:w="2367" w:type="dxa"/>
            <w:gridSpan w:val="5"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3"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2340" w:type="dxa"/>
            <w:gridSpan w:val="7"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997" w:type="dxa"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797" w:type="dxa"/>
            <w:gridSpan w:val="2"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254825">
        <w:trPr>
          <w:trHeight w:val="421"/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tabs>
                <w:tab w:val="right" w:pos="199"/>
              </w:tabs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99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 xml:space="preserve">قیمت بازار 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A30ABB" w:rsidRPr="00407578" w:rsidTr="009A48C8">
        <w:trPr>
          <w:trHeight w:val="406"/>
          <w:jc w:val="center"/>
        </w:trPr>
        <w:tc>
          <w:tcPr>
            <w:tcW w:w="8720" w:type="dxa"/>
            <w:gridSpan w:val="19"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نقطه سر به سر = هزینه ثابت / (قیمت بازار یک واحد محصول یا خدمت </w:t>
            </w:r>
            <w:r w:rsidRPr="00637F5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>–</w: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هزینه متغیر یک واحد محصول یا خدمت)</w:t>
            </w:r>
          </w:p>
        </w:tc>
        <w:tc>
          <w:tcPr>
            <w:tcW w:w="1797" w:type="dxa"/>
            <w:gridSpan w:val="2"/>
            <w:shd w:val="clear" w:color="auto" w:fill="D9D9D9"/>
            <w:vAlign w:val="center"/>
          </w:tcPr>
          <w:p w:rsidR="00A30ABB" w:rsidRPr="00637F50" w:rsidRDefault="00A30ABB" w:rsidP="00A30ABB">
            <w:pPr>
              <w:pStyle w:val="ListParagraph"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</w:tbl>
    <w:p w:rsidR="00D16062" w:rsidRDefault="00D16062">
      <w:pPr>
        <w:rPr>
          <w:sz w:val="2"/>
          <w:szCs w:val="2"/>
          <w:rtl/>
        </w:rPr>
      </w:pPr>
    </w:p>
    <w:p w:rsidR="00B5087C" w:rsidRPr="007E02B0" w:rsidRDefault="00B5087C">
      <w:pPr>
        <w:rPr>
          <w:sz w:val="2"/>
          <w:szCs w:val="2"/>
          <w:rtl/>
        </w:rPr>
      </w:pPr>
    </w:p>
    <w:p w:rsidR="00A46C9F" w:rsidRDefault="00A46C9F">
      <w:pPr>
        <w:rPr>
          <w:rtl/>
        </w:rPr>
      </w:pPr>
    </w:p>
    <w:p w:rsidR="003E320E" w:rsidRDefault="003E320E">
      <w:pPr>
        <w:rPr>
          <w:rtl/>
        </w:r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110"/>
        <w:gridCol w:w="1701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A46C9F" w:rsidRPr="008A1F02" w:rsidTr="00637F50">
        <w:trPr>
          <w:trHeight w:val="578"/>
          <w:jc w:val="center"/>
        </w:trPr>
        <w:tc>
          <w:tcPr>
            <w:tcW w:w="10260" w:type="dxa"/>
            <w:gridSpan w:val="21"/>
            <w:shd w:val="clear" w:color="auto" w:fill="D9D9D9"/>
          </w:tcPr>
          <w:p w:rsidR="00A46C9F" w:rsidRPr="00637F50" w:rsidRDefault="00A46C9F" w:rsidP="00637F50">
            <w:pPr>
              <w:tabs>
                <w:tab w:val="num" w:pos="0"/>
              </w:tabs>
              <w:jc w:val="center"/>
              <w:rPr>
                <w:rFonts w:cs="B Zar"/>
                <w:b/>
                <w:bCs/>
                <w:noProof/>
                <w:sz w:val="28"/>
                <w:szCs w:val="28"/>
                <w:rtl/>
                <w:lang w:eastAsia="en-US" w:bidi="ar-SA"/>
              </w:rPr>
            </w:pPr>
            <w:r w:rsidRPr="00637F50">
              <w:rPr>
                <w:rFonts w:cs="B Zar" w:hint="cs"/>
                <w:b/>
                <w:bCs/>
                <w:noProof/>
                <w:sz w:val="28"/>
                <w:szCs w:val="28"/>
                <w:rtl/>
                <w:lang w:eastAsia="en-US" w:bidi="ar-SA"/>
              </w:rPr>
              <w:t>ب- برنامه زمان‌بندی اجرای طرح</w:t>
            </w:r>
          </w:p>
        </w:tc>
      </w:tr>
      <w:tr w:rsidR="00A46C9F" w:rsidRPr="008A1F02" w:rsidTr="00637F50">
        <w:trPr>
          <w:trHeight w:val="418"/>
          <w:jc w:val="center"/>
        </w:trPr>
        <w:tc>
          <w:tcPr>
            <w:tcW w:w="4401" w:type="dxa"/>
            <w:gridSpan w:val="3"/>
            <w:shd w:val="clear" w:color="auto" w:fill="F3F3F3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مراحل اجرای طرح</w:t>
            </w:r>
          </w:p>
        </w:tc>
        <w:tc>
          <w:tcPr>
            <w:tcW w:w="5859" w:type="dxa"/>
            <w:gridSpan w:val="18"/>
            <w:shd w:val="clear" w:color="auto" w:fill="F3F3F3"/>
          </w:tcPr>
          <w:p w:rsidR="00A46C9F" w:rsidRPr="00637F50" w:rsidRDefault="00FA0D68" w:rsidP="00637F50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-10012045</wp:posOffset>
                      </wp:positionH>
                      <wp:positionV relativeFrom="paragraph">
                        <wp:posOffset>229235</wp:posOffset>
                      </wp:positionV>
                      <wp:extent cx="5143500" cy="5715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B0" w:rsidRDefault="007E02B0" w:rsidP="00A46C9F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7E02B0" w:rsidRDefault="007E02B0" w:rsidP="00A46C9F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788.35pt;margin-top:18.05pt;width:4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">
                      <v:textbox>
                        <w:txbxContent>
                          <w:p w:rsidR="007E02B0" w:rsidRDefault="007E02B0" w:rsidP="00A46C9F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E02B0" w:rsidRDefault="007E02B0" w:rsidP="00A46C9F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-11060430</wp:posOffset>
                      </wp:positionH>
                      <wp:positionV relativeFrom="paragraph">
                        <wp:posOffset>342900</wp:posOffset>
                      </wp:positionV>
                      <wp:extent cx="5143500" cy="5715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B0" w:rsidRDefault="007E02B0" w:rsidP="00A46C9F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7E02B0" w:rsidRDefault="007E02B0" w:rsidP="00A46C9F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-870.9pt;margin-top:27pt;width:40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">
                      <v:textbox>
                        <w:txbxContent>
                          <w:p w:rsidR="007E02B0" w:rsidRDefault="007E02B0" w:rsidP="00A46C9F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E02B0" w:rsidRDefault="007E02B0" w:rsidP="00A46C9F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C9F" w:rsidRPr="00637F5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زمان بر حسب ماه</w:t>
            </w:r>
          </w:p>
        </w:tc>
      </w:tr>
      <w:tr w:rsidR="00A46C9F" w:rsidRPr="008A1F02" w:rsidTr="00637F50">
        <w:trPr>
          <w:trHeight w:val="5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شرح خدمات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25" w:type="dxa"/>
            <w:shd w:val="clear" w:color="auto" w:fill="auto"/>
          </w:tcPr>
          <w:p w:rsidR="00A46C9F" w:rsidRDefault="00A46C9F" w:rsidP="007E02B0">
            <w:pPr>
              <w:rPr>
                <w:lang w:bidi="ar-SA"/>
              </w:rPr>
            </w:pPr>
          </w:p>
        </w:tc>
        <w:tc>
          <w:tcPr>
            <w:tcW w:w="326" w:type="dxa"/>
            <w:shd w:val="clear" w:color="auto" w:fill="auto"/>
          </w:tcPr>
          <w:p w:rsidR="00A46C9F" w:rsidRDefault="00A46C9F" w:rsidP="007E02B0">
            <w:pPr>
              <w:rPr>
                <w:lang w:bidi="ar-SA"/>
              </w:rPr>
            </w:pPr>
          </w:p>
        </w:tc>
        <w:tc>
          <w:tcPr>
            <w:tcW w:w="325" w:type="dxa"/>
            <w:shd w:val="clear" w:color="auto" w:fill="auto"/>
          </w:tcPr>
          <w:p w:rsidR="00A46C9F" w:rsidRDefault="00A46C9F" w:rsidP="007E02B0">
            <w:pPr>
              <w:rPr>
                <w:lang w:bidi="ar-SA"/>
              </w:rPr>
            </w:pPr>
          </w:p>
        </w:tc>
        <w:tc>
          <w:tcPr>
            <w:tcW w:w="326" w:type="dxa"/>
            <w:shd w:val="clear" w:color="auto" w:fill="auto"/>
          </w:tcPr>
          <w:p w:rsidR="00A46C9F" w:rsidRDefault="00A46C9F" w:rsidP="007E02B0">
            <w:pPr>
              <w:rPr>
                <w:lang w:bidi="ar-SA"/>
              </w:rPr>
            </w:pPr>
          </w:p>
        </w:tc>
        <w:tc>
          <w:tcPr>
            <w:tcW w:w="325" w:type="dxa"/>
            <w:shd w:val="clear" w:color="auto" w:fill="auto"/>
          </w:tcPr>
          <w:p w:rsidR="00A46C9F" w:rsidRDefault="00A46C9F" w:rsidP="007E02B0">
            <w:pPr>
              <w:rPr>
                <w:lang w:bidi="ar-SA"/>
              </w:rPr>
            </w:pPr>
          </w:p>
        </w:tc>
        <w:tc>
          <w:tcPr>
            <w:tcW w:w="326" w:type="dxa"/>
            <w:shd w:val="clear" w:color="auto" w:fill="auto"/>
          </w:tcPr>
          <w:p w:rsidR="00A46C9F" w:rsidRDefault="00A46C9F" w:rsidP="007E02B0">
            <w:pPr>
              <w:rPr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</w:tr>
      <w:tr w:rsidR="00A46C9F" w:rsidRPr="008A1F02" w:rsidTr="00637F50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</w:tr>
      <w:tr w:rsidR="00A46C9F" w:rsidRPr="008A1F02" w:rsidTr="00637F50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A46C9F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37F50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</w:tr>
      <w:tr w:rsidR="003E320E" w:rsidRPr="008A1F02" w:rsidTr="00637F50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</w:tr>
      <w:tr w:rsidR="003E320E" w:rsidRPr="008A1F02" w:rsidTr="00637F50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</w:tr>
      <w:tr w:rsidR="003E320E" w:rsidRPr="008A1F02" w:rsidTr="00637F50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</w:tr>
      <w:tr w:rsidR="003E320E" w:rsidRPr="008A1F02" w:rsidTr="00637F50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3E320E" w:rsidRPr="00637F50" w:rsidRDefault="003E320E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</w:p>
        </w:tc>
      </w:tr>
      <w:tr w:rsidR="00A46C9F" w:rsidRPr="008A1F02" w:rsidTr="00637F50">
        <w:trPr>
          <w:trHeight w:val="553"/>
          <w:jc w:val="center"/>
        </w:trPr>
        <w:tc>
          <w:tcPr>
            <w:tcW w:w="10260" w:type="dxa"/>
            <w:gridSpan w:val="21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jc w:val="center"/>
              <w:rPr>
                <w:rFonts w:cs="B Zar"/>
                <w:rtl/>
                <w:lang w:bidi="ar-SA"/>
              </w:rPr>
            </w:pPr>
            <w:r w:rsidRPr="00637F50">
              <w:rPr>
                <w:rFonts w:cs="B Zar" w:hint="cs"/>
                <w:rtl/>
                <w:lang w:bidi="ar-SA"/>
              </w:rPr>
              <w:t xml:space="preserve">مدت زمان مورد نیاز برای راه‌اندازی طرح: </w:t>
            </w:r>
            <w:r w:rsidR="007E02B0" w:rsidRPr="00637F50">
              <w:rPr>
                <w:rFonts w:cs="B Zar" w:hint="cs"/>
                <w:bdr w:val="single" w:sz="4" w:space="0" w:color="auto"/>
                <w:rtl/>
                <w:lang w:bidi="ar-SA"/>
              </w:rPr>
              <w:t xml:space="preserve">  </w:t>
            </w:r>
            <w:r w:rsidRPr="00637F50">
              <w:rPr>
                <w:rFonts w:cs="B Zar" w:hint="cs"/>
                <w:bdr w:val="single" w:sz="4" w:space="0" w:color="auto"/>
                <w:rtl/>
                <w:lang w:bidi="ar-SA"/>
              </w:rPr>
              <w:t>...............</w:t>
            </w:r>
            <w:r w:rsidR="007E02B0" w:rsidRPr="00637F50">
              <w:rPr>
                <w:rFonts w:cs="B Zar" w:hint="cs"/>
                <w:bdr w:val="single" w:sz="4" w:space="0" w:color="auto"/>
                <w:rtl/>
                <w:lang w:bidi="ar-SA"/>
              </w:rPr>
              <w:t xml:space="preserve"> </w:t>
            </w:r>
            <w:r w:rsidRPr="00637F50">
              <w:rPr>
                <w:rFonts w:cs="B Zar" w:hint="cs"/>
                <w:rtl/>
                <w:lang w:bidi="ar-SA"/>
              </w:rPr>
              <w:t xml:space="preserve"> ماه</w:t>
            </w:r>
          </w:p>
        </w:tc>
      </w:tr>
      <w:tr w:rsidR="00A46C9F" w:rsidRPr="008A1F02" w:rsidTr="00637F50">
        <w:trPr>
          <w:trHeight w:val="547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rPr>
                <w:rFonts w:cs="B Zar"/>
                <w:b/>
                <w:bCs/>
                <w:rtl/>
                <w:lang w:bidi="ar-SA"/>
              </w:rPr>
            </w:pPr>
            <w:r w:rsidRPr="00637F50">
              <w:rPr>
                <w:rFonts w:cs="B Zar" w:hint="cs"/>
                <w:b/>
                <w:bCs/>
                <w:rtl/>
                <w:lang w:bidi="ar-SA"/>
              </w:rPr>
              <w:t>پیشرفت فیزیکی طرح تاکنون</w:t>
            </w:r>
          </w:p>
        </w:tc>
        <w:tc>
          <w:tcPr>
            <w:tcW w:w="7560" w:type="dxa"/>
            <w:gridSpan w:val="19"/>
            <w:shd w:val="clear" w:color="auto" w:fill="auto"/>
            <w:vAlign w:val="center"/>
          </w:tcPr>
          <w:p w:rsidR="00A46C9F" w:rsidRPr="00637F50" w:rsidRDefault="00A46C9F" w:rsidP="00637F50">
            <w:pPr>
              <w:tabs>
                <w:tab w:val="num" w:pos="386"/>
              </w:tabs>
              <w:rPr>
                <w:rFonts w:cs="B Zar"/>
                <w:rtl/>
                <w:lang w:bidi="ar-SA"/>
              </w:rPr>
            </w:pPr>
            <w:r w:rsidRPr="00637F50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□</w:t>
            </w:r>
            <w:r w:rsidRPr="00637F50">
              <w:rPr>
                <w:rFonts w:cs="Times New Roma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637F50">
              <w:rPr>
                <w:rFonts w:cs="B Zar" w:hint="cs"/>
                <w:b/>
                <w:bCs/>
                <w:rtl/>
                <w:lang w:bidi="ar-SA"/>
              </w:rPr>
              <w:t>دارد</w:t>
            </w:r>
            <w:r w:rsidRPr="00637F50">
              <w:rPr>
                <w:rFonts w:cs="B Zar" w:hint="cs"/>
                <w:b/>
                <w:bCs/>
                <w:rtl/>
                <w:lang w:bidi="ar-SA"/>
              </w:rPr>
              <w:tab/>
            </w:r>
            <w:r w:rsidRPr="00637F50">
              <w:rPr>
                <w:rFonts w:cs="Times New Roman"/>
                <w:b/>
                <w:bCs/>
                <w:sz w:val="28"/>
                <w:szCs w:val="28"/>
                <w:rtl/>
                <w:lang w:bidi="ar-SA"/>
              </w:rPr>
              <w:t>□</w:t>
            </w:r>
            <w:r w:rsidRPr="00637F50">
              <w:rPr>
                <w:rFonts w:cs="Times New Roma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637F50">
              <w:rPr>
                <w:rFonts w:cs="B Zar" w:hint="cs"/>
                <w:b/>
                <w:bCs/>
                <w:rtl/>
                <w:lang w:bidi="ar-SA"/>
              </w:rPr>
              <w:t>ندارد</w:t>
            </w:r>
            <w:r w:rsidRPr="00637F50">
              <w:rPr>
                <w:rFonts w:cs="B Zar"/>
                <w:b/>
                <w:bCs/>
                <w:rtl/>
                <w:lang w:bidi="ar-SA"/>
              </w:rPr>
              <w:tab/>
            </w:r>
            <w:r w:rsidRPr="00637F50">
              <w:rPr>
                <w:rFonts w:cs="B Zar"/>
                <w:b/>
                <w:bCs/>
                <w:rtl/>
                <w:lang w:bidi="ar-SA"/>
              </w:rPr>
              <w:tab/>
            </w:r>
            <w:r w:rsidRPr="00637F50">
              <w:rPr>
                <w:rFonts w:cs="B Zar" w:hint="cs"/>
                <w:b/>
                <w:bCs/>
                <w:rtl/>
                <w:lang w:bidi="ar-SA"/>
              </w:rPr>
              <w:t xml:space="preserve">توضیحات: </w:t>
            </w:r>
          </w:p>
          <w:p w:rsidR="007E02B0" w:rsidRPr="00637F50" w:rsidRDefault="007E02B0" w:rsidP="00637F50">
            <w:pPr>
              <w:tabs>
                <w:tab w:val="num" w:pos="386"/>
              </w:tabs>
              <w:rPr>
                <w:rFonts w:cs="B Zar"/>
                <w:rtl/>
                <w:lang w:bidi="ar-SA"/>
              </w:rPr>
            </w:pPr>
          </w:p>
          <w:p w:rsidR="007E02B0" w:rsidRPr="00637F50" w:rsidRDefault="007E02B0" w:rsidP="00637F50">
            <w:pPr>
              <w:tabs>
                <w:tab w:val="num" w:pos="386"/>
              </w:tabs>
              <w:rPr>
                <w:rFonts w:cs="B Zar"/>
                <w:sz w:val="10"/>
                <w:szCs w:val="10"/>
                <w:rtl/>
                <w:lang w:bidi="ar-SA"/>
              </w:rPr>
            </w:pPr>
          </w:p>
          <w:p w:rsidR="003E320E" w:rsidRPr="00637F50" w:rsidRDefault="003E320E" w:rsidP="00637F50">
            <w:pPr>
              <w:tabs>
                <w:tab w:val="num" w:pos="386"/>
              </w:tabs>
              <w:rPr>
                <w:rFonts w:cs="B Zar"/>
                <w:sz w:val="10"/>
                <w:szCs w:val="10"/>
                <w:rtl/>
                <w:lang w:bidi="ar-SA"/>
              </w:rPr>
            </w:pPr>
          </w:p>
          <w:p w:rsidR="003E320E" w:rsidRPr="00637F50" w:rsidRDefault="003E320E" w:rsidP="00637F50">
            <w:pPr>
              <w:tabs>
                <w:tab w:val="num" w:pos="386"/>
              </w:tabs>
              <w:rPr>
                <w:rFonts w:cs="B Zar"/>
                <w:sz w:val="10"/>
                <w:szCs w:val="10"/>
                <w:rtl/>
                <w:lang w:bidi="ar-SA"/>
              </w:rPr>
            </w:pPr>
          </w:p>
          <w:p w:rsidR="003E320E" w:rsidRPr="00637F50" w:rsidRDefault="003E320E" w:rsidP="00637F50">
            <w:pPr>
              <w:tabs>
                <w:tab w:val="num" w:pos="386"/>
              </w:tabs>
              <w:rPr>
                <w:rFonts w:cs="B Zar"/>
                <w:sz w:val="10"/>
                <w:szCs w:val="10"/>
                <w:rtl/>
                <w:lang w:bidi="ar-SA"/>
              </w:rPr>
            </w:pPr>
          </w:p>
        </w:tc>
      </w:tr>
    </w:tbl>
    <w:p w:rsidR="00A46C9F" w:rsidRPr="007E02B0" w:rsidRDefault="00A46C9F">
      <w:pPr>
        <w:rPr>
          <w:sz w:val="14"/>
          <w:szCs w:val="14"/>
        </w:rPr>
      </w:pPr>
    </w:p>
    <w:sectPr w:rsidR="00A46C9F" w:rsidRPr="007E02B0" w:rsidSect="007E02B0">
      <w:footerReference w:type="default" r:id="rId7"/>
      <w:pgSz w:w="11906" w:h="16838"/>
      <w:pgMar w:top="1134" w:right="1134" w:bottom="567" w:left="1134" w:header="709" w:footer="42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B4D" w:rsidRDefault="00472B4D" w:rsidP="007E02B0">
      <w:r>
        <w:separator/>
      </w:r>
    </w:p>
  </w:endnote>
  <w:endnote w:type="continuationSeparator" w:id="0">
    <w:p w:rsidR="00472B4D" w:rsidRDefault="00472B4D" w:rsidP="007E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02B0" w:rsidRPr="007E02B0" w:rsidRDefault="007E02B0" w:rsidP="007E02B0">
    <w:pPr>
      <w:pStyle w:val="Footer"/>
      <w:jc w:val="center"/>
      <w:rPr>
        <w:rFonts w:cs="B Nazanin"/>
        <w:sz w:val="18"/>
        <w:szCs w:val="18"/>
      </w:rPr>
    </w:pPr>
    <w:r w:rsidRPr="007E02B0">
      <w:rPr>
        <w:rFonts w:cs="B Nazanin"/>
        <w:sz w:val="18"/>
        <w:szCs w:val="18"/>
      </w:rPr>
      <w:fldChar w:fldCharType="begin"/>
    </w:r>
    <w:r w:rsidRPr="007E02B0">
      <w:rPr>
        <w:rFonts w:cs="B Nazanin"/>
        <w:sz w:val="18"/>
        <w:szCs w:val="18"/>
      </w:rPr>
      <w:instrText xml:space="preserve"> PAGE   \* MERGEFORMAT </w:instrText>
    </w:r>
    <w:r w:rsidRPr="007E02B0">
      <w:rPr>
        <w:rFonts w:cs="B Nazanin"/>
        <w:sz w:val="18"/>
        <w:szCs w:val="18"/>
      </w:rPr>
      <w:fldChar w:fldCharType="separate"/>
    </w:r>
    <w:r w:rsidR="004B6B3B">
      <w:rPr>
        <w:rFonts w:cs="B Nazanin"/>
        <w:noProof/>
        <w:sz w:val="18"/>
        <w:szCs w:val="18"/>
        <w:rtl/>
      </w:rPr>
      <w:t>3</w:t>
    </w:r>
    <w:r w:rsidRPr="007E02B0">
      <w:rPr>
        <w:rFonts w:cs="B Nazani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B4D" w:rsidRDefault="00472B4D" w:rsidP="007E02B0">
      <w:r>
        <w:separator/>
      </w:r>
    </w:p>
  </w:footnote>
  <w:footnote w:type="continuationSeparator" w:id="0">
    <w:p w:rsidR="00472B4D" w:rsidRDefault="00472B4D" w:rsidP="007E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A5ADD"/>
    <w:multiLevelType w:val="hybridMultilevel"/>
    <w:tmpl w:val="DA9AF010"/>
    <w:lvl w:ilvl="0" w:tplc="6C486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E47CE"/>
    <w:multiLevelType w:val="hybridMultilevel"/>
    <w:tmpl w:val="E2765A4C"/>
    <w:lvl w:ilvl="0" w:tplc="6C486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3018D"/>
    <w:multiLevelType w:val="hybridMultilevel"/>
    <w:tmpl w:val="D842F934"/>
    <w:lvl w:ilvl="0" w:tplc="6C486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647445">
    <w:abstractNumId w:val="1"/>
  </w:num>
  <w:num w:numId="2" w16cid:durableId="1855723448">
    <w:abstractNumId w:val="2"/>
  </w:num>
  <w:num w:numId="3" w16cid:durableId="83264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DD"/>
    <w:rsid w:val="001C6FC2"/>
    <w:rsid w:val="001F1DDD"/>
    <w:rsid w:val="00254825"/>
    <w:rsid w:val="00286E67"/>
    <w:rsid w:val="003174AE"/>
    <w:rsid w:val="00331949"/>
    <w:rsid w:val="003E320E"/>
    <w:rsid w:val="004112FB"/>
    <w:rsid w:val="00472B4D"/>
    <w:rsid w:val="004B6B3B"/>
    <w:rsid w:val="005D51AE"/>
    <w:rsid w:val="00637F50"/>
    <w:rsid w:val="007A6895"/>
    <w:rsid w:val="007E02B0"/>
    <w:rsid w:val="008C29A3"/>
    <w:rsid w:val="00937984"/>
    <w:rsid w:val="009A48C8"/>
    <w:rsid w:val="009B22F2"/>
    <w:rsid w:val="009C01F4"/>
    <w:rsid w:val="00A30ABB"/>
    <w:rsid w:val="00A46C9F"/>
    <w:rsid w:val="00AB2355"/>
    <w:rsid w:val="00B5087C"/>
    <w:rsid w:val="00C63365"/>
    <w:rsid w:val="00C80AFE"/>
    <w:rsid w:val="00D16062"/>
    <w:rsid w:val="00D6496B"/>
    <w:rsid w:val="00E16723"/>
    <w:rsid w:val="00F017E8"/>
    <w:rsid w:val="00F84ED4"/>
    <w:rsid w:val="00FA0D68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0171DC-3A8D-4EB0-AD23-77C337C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84"/>
    <w:pPr>
      <w:bidi/>
      <w:jc w:val="lowKashida"/>
    </w:pPr>
    <w:rPr>
      <w:rFonts w:ascii="Times New Roman" w:eastAsia="SimSun" w:hAnsi="Times New Roman" w:cs="Yagut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7984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93798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2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02B0"/>
    <w:rPr>
      <w:rFonts w:ascii="Times New Roman" w:eastAsia="SimSun" w:hAnsi="Times New Roman" w:cs="Yagut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E02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02B0"/>
    <w:rPr>
      <w:rFonts w:ascii="Times New Roman" w:eastAsia="SimSun" w:hAnsi="Times New Roman" w:cs="Yagu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ساجدی</dc:creator>
  <cp:keywords/>
  <cp:lastModifiedBy>ali barani</cp:lastModifiedBy>
  <cp:revision>2</cp:revision>
  <cp:lastPrinted>2015-05-24T04:53:00Z</cp:lastPrinted>
  <dcterms:created xsi:type="dcterms:W3CDTF">2025-05-19T04:45:00Z</dcterms:created>
  <dcterms:modified xsi:type="dcterms:W3CDTF">2025-05-19T04:45:00Z</dcterms:modified>
</cp:coreProperties>
</file>